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A74" w:rsidRDefault="003E7A74" w:rsidP="0087710F">
      <w:pPr>
        <w:spacing w:after="0" w:line="360" w:lineRule="auto"/>
        <w:ind w:left="10620" w:firstLine="708"/>
        <w:jc w:val="center"/>
        <w:rPr>
          <w:rFonts w:ascii="Times New Roman" w:hAnsi="Times New Roman"/>
          <w:b/>
          <w:i/>
          <w:sz w:val="20"/>
        </w:rPr>
      </w:pPr>
    </w:p>
    <w:p w:rsidR="007D323A" w:rsidRDefault="007D323A" w:rsidP="0087710F">
      <w:pPr>
        <w:spacing w:after="0" w:line="360" w:lineRule="auto"/>
        <w:ind w:left="10620" w:firstLine="708"/>
        <w:jc w:val="center"/>
        <w:rPr>
          <w:rFonts w:ascii="Times New Roman" w:hAnsi="Times New Roman"/>
          <w:b/>
          <w:i/>
          <w:sz w:val="20"/>
        </w:rPr>
      </w:pPr>
    </w:p>
    <w:p w:rsidR="00FC477B" w:rsidRPr="00D360F2" w:rsidRDefault="00FC477B" w:rsidP="0087710F">
      <w:pPr>
        <w:spacing w:after="0" w:line="360" w:lineRule="auto"/>
        <w:ind w:left="10620" w:firstLine="708"/>
        <w:jc w:val="center"/>
        <w:rPr>
          <w:rFonts w:ascii="Times New Roman" w:hAnsi="Times New Roman"/>
          <w:b/>
          <w:i/>
          <w:sz w:val="20"/>
        </w:rPr>
      </w:pPr>
      <w:r w:rsidRPr="00D360F2">
        <w:rPr>
          <w:rFonts w:ascii="Times New Roman" w:hAnsi="Times New Roman"/>
          <w:b/>
          <w:i/>
          <w:sz w:val="20"/>
        </w:rPr>
        <w:t>Disciplina: EDUCAȚIE FIZICĂ</w:t>
      </w:r>
    </w:p>
    <w:p w:rsidR="00FC477B" w:rsidRPr="00D360F2" w:rsidRDefault="00FC477B" w:rsidP="00D851EF">
      <w:pPr>
        <w:spacing w:after="0" w:line="240" w:lineRule="auto"/>
        <w:jc w:val="center"/>
        <w:rPr>
          <w:rFonts w:ascii="Times New Roman" w:hAnsi="Times New Roman"/>
          <w:b/>
          <w:sz w:val="24"/>
        </w:rPr>
      </w:pPr>
    </w:p>
    <w:p w:rsidR="00FC477B" w:rsidRPr="00D360F2" w:rsidRDefault="00FC477B" w:rsidP="009157D0">
      <w:pPr>
        <w:spacing w:after="0" w:line="240" w:lineRule="auto"/>
        <w:jc w:val="center"/>
        <w:rPr>
          <w:rFonts w:ascii="Times New Roman" w:hAnsi="Times New Roman"/>
          <w:b/>
          <w:sz w:val="24"/>
        </w:rPr>
      </w:pPr>
      <w:r w:rsidRPr="00D360F2">
        <w:rPr>
          <w:rFonts w:ascii="Times New Roman" w:hAnsi="Times New Roman"/>
          <w:b/>
          <w:sz w:val="24"/>
        </w:rPr>
        <w:t>PROIECTAREA UNITĂȚII DE ÎNVĂȚARE</w:t>
      </w:r>
    </w:p>
    <w:p w:rsidR="00FC477B" w:rsidRPr="00D360F2" w:rsidRDefault="00FC477B" w:rsidP="009157D0">
      <w:pPr>
        <w:spacing w:after="0" w:line="240" w:lineRule="auto"/>
        <w:jc w:val="center"/>
        <w:rPr>
          <w:rFonts w:ascii="Times New Roman" w:hAnsi="Times New Roman"/>
          <w:b/>
          <w:color w:val="FF0000"/>
          <w:sz w:val="24"/>
        </w:rPr>
      </w:pPr>
      <w:r w:rsidRPr="00D360F2">
        <w:rPr>
          <w:rFonts w:ascii="Times New Roman" w:hAnsi="Times New Roman"/>
          <w:b/>
          <w:color w:val="FF0000"/>
          <w:sz w:val="28"/>
        </w:rPr>
        <w:t>(M O D E L</w:t>
      </w:r>
      <w:r w:rsidR="009C3B8B">
        <w:rPr>
          <w:rFonts w:ascii="Times New Roman" w:hAnsi="Times New Roman"/>
          <w:b/>
          <w:color w:val="FF0000"/>
          <w:sz w:val="28"/>
          <w:vertAlign w:val="superscript"/>
        </w:rPr>
        <w:t>*</w:t>
      </w:r>
      <w:r w:rsidRPr="00D360F2">
        <w:rPr>
          <w:rFonts w:ascii="Times New Roman" w:hAnsi="Times New Roman"/>
          <w:b/>
          <w:color w:val="FF0000"/>
          <w:sz w:val="28"/>
        </w:rPr>
        <w:t>)</w:t>
      </w:r>
    </w:p>
    <w:p w:rsidR="00FC477B" w:rsidRPr="006D1778" w:rsidRDefault="00FC477B" w:rsidP="00D851EF">
      <w:pPr>
        <w:spacing w:after="0" w:line="240" w:lineRule="auto"/>
        <w:jc w:val="center"/>
        <w:rPr>
          <w:rFonts w:ascii="Times New Roman" w:hAnsi="Times New Roman"/>
          <w:b/>
          <w:sz w:val="10"/>
        </w:rPr>
      </w:pPr>
    </w:p>
    <w:p w:rsidR="00FC477B" w:rsidRPr="00D360F2" w:rsidRDefault="00877A0F" w:rsidP="00B24607">
      <w:pPr>
        <w:spacing w:after="0" w:line="240" w:lineRule="auto"/>
        <w:rPr>
          <w:rFonts w:ascii="Times New Roman" w:hAnsi="Times New Roman"/>
          <w:sz w:val="20"/>
        </w:rPr>
      </w:pPr>
      <w:r>
        <w:rPr>
          <w:rFonts w:ascii="Times New Roman" w:hAnsi="Times New Roman"/>
          <w:sz w:val="20"/>
        </w:rPr>
        <w:t>Unitatea de învăţământ: …………………………………….</w:t>
      </w:r>
    </w:p>
    <w:p w:rsidR="00FC477B" w:rsidRPr="00D360F2" w:rsidRDefault="00FC477B" w:rsidP="00BC1E66">
      <w:pPr>
        <w:spacing w:after="0" w:line="240" w:lineRule="auto"/>
        <w:rPr>
          <w:rFonts w:ascii="Times New Roman" w:hAnsi="Times New Roman"/>
          <w:sz w:val="20"/>
        </w:rPr>
      </w:pPr>
      <w:r w:rsidRPr="00D360F2">
        <w:rPr>
          <w:rFonts w:ascii="Times New Roman" w:hAnsi="Times New Roman"/>
          <w:sz w:val="20"/>
        </w:rPr>
        <w:t>Anul ș</w:t>
      </w:r>
      <w:r w:rsidR="00877A0F">
        <w:rPr>
          <w:rFonts w:ascii="Times New Roman" w:hAnsi="Times New Roman"/>
          <w:sz w:val="20"/>
        </w:rPr>
        <w:t>colar: 2011-2012</w:t>
      </w:r>
    </w:p>
    <w:p w:rsidR="00FC477B" w:rsidRPr="00D360F2" w:rsidRDefault="00FC477B" w:rsidP="00BC1E66">
      <w:pPr>
        <w:spacing w:after="0" w:line="240" w:lineRule="auto"/>
        <w:rPr>
          <w:rFonts w:ascii="Times New Roman" w:hAnsi="Times New Roman"/>
          <w:sz w:val="20"/>
        </w:rPr>
      </w:pPr>
      <w:r w:rsidRPr="00D360F2">
        <w:rPr>
          <w:rFonts w:ascii="Times New Roman" w:hAnsi="Times New Roman"/>
          <w:sz w:val="20"/>
        </w:rPr>
        <w:t xml:space="preserve">Cadrul didactic: </w:t>
      </w:r>
      <w:r w:rsidR="00877A0F">
        <w:rPr>
          <w:rFonts w:ascii="Times New Roman" w:hAnsi="Times New Roman"/>
          <w:sz w:val="20"/>
        </w:rPr>
        <w:t>……………………………………………..</w:t>
      </w:r>
    </w:p>
    <w:p w:rsidR="00FC477B" w:rsidRPr="0009624E" w:rsidRDefault="00FC477B" w:rsidP="00716C82">
      <w:pPr>
        <w:spacing w:after="0" w:line="240" w:lineRule="auto"/>
        <w:rPr>
          <w:rFonts w:ascii="Times New Roman" w:hAnsi="Times New Roman"/>
          <w:sz w:val="4"/>
        </w:rPr>
      </w:pPr>
    </w:p>
    <w:p w:rsidR="00FC477B" w:rsidRPr="00D360F2" w:rsidRDefault="00E70F24" w:rsidP="00D54BA2">
      <w:pPr>
        <w:tabs>
          <w:tab w:val="left" w:pos="1256"/>
        </w:tabs>
        <w:spacing w:after="0" w:line="240" w:lineRule="auto"/>
        <w:rPr>
          <w:rFonts w:ascii="Times New Roman" w:hAnsi="Times New Roman"/>
          <w:b/>
          <w:i/>
          <w:sz w:val="24"/>
        </w:rPr>
      </w:pPr>
      <w:r w:rsidRPr="00E70F24">
        <w:rPr>
          <w:rFonts w:ascii="Times New Roman" w:hAnsi="Times New Roman"/>
          <w:noProof/>
          <w:lang w:val="en-US"/>
        </w:rPr>
        <w:pict>
          <v:shapetype id="_x0000_t202" coordsize="21600,21600" o:spt="202" path="m,l,21600r21600,l21600,xe">
            <v:stroke joinstyle="miter"/>
            <v:path gradientshapeok="t" o:connecttype="rect"/>
          </v:shapetype>
          <v:shape id="_x0000_s1027" type="#_x0000_t202" style="position:absolute;margin-left:569.35pt;margin-top:2.85pt;width:179pt;height:34.95pt;z-index:251658240" strokecolor="white">
            <v:textbox>
              <w:txbxContent>
                <w:p w:rsidR="00FC477B" w:rsidRPr="00D360F2" w:rsidRDefault="005E7940" w:rsidP="007D323A">
                  <w:pPr>
                    <w:shd w:val="clear" w:color="auto" w:fill="FFFFFF" w:themeFill="background1"/>
                    <w:spacing w:after="0" w:line="360" w:lineRule="auto"/>
                    <w:rPr>
                      <w:rFonts w:ascii="Times New Roman" w:hAnsi="Times New Roman"/>
                      <w:b/>
                      <w:i/>
                      <w:sz w:val="20"/>
                    </w:rPr>
                  </w:pPr>
                  <w:r>
                    <w:rPr>
                      <w:rFonts w:ascii="Times New Roman" w:hAnsi="Times New Roman"/>
                      <w:b/>
                      <w:i/>
                      <w:sz w:val="20"/>
                    </w:rPr>
                    <w:t xml:space="preserve">Număr de lecții alocate: </w:t>
                  </w:r>
                  <w:r>
                    <w:rPr>
                      <w:rFonts w:ascii="Times New Roman" w:hAnsi="Times New Roman"/>
                      <w:b/>
                      <w:i/>
                      <w:sz w:val="20"/>
                    </w:rPr>
                    <w:tab/>
                  </w:r>
                  <w:r w:rsidR="003E7A74">
                    <w:rPr>
                      <w:rFonts w:ascii="Times New Roman" w:hAnsi="Times New Roman"/>
                      <w:b/>
                      <w:i/>
                      <w:sz w:val="20"/>
                    </w:rPr>
                    <w:t xml:space="preserve">4 </w:t>
                  </w:r>
                  <w:r w:rsidR="00FC477B" w:rsidRPr="00D360F2">
                    <w:rPr>
                      <w:rFonts w:ascii="Times New Roman" w:hAnsi="Times New Roman"/>
                      <w:b/>
                      <w:i/>
                      <w:sz w:val="20"/>
                    </w:rPr>
                    <w:t>lecții</w:t>
                  </w:r>
                </w:p>
                <w:p w:rsidR="00FC477B" w:rsidRPr="00D360F2" w:rsidRDefault="00FC477B" w:rsidP="007D323A">
                  <w:pPr>
                    <w:shd w:val="clear" w:color="auto" w:fill="FFFFFF" w:themeFill="background1"/>
                    <w:spacing w:after="0" w:line="360" w:lineRule="auto"/>
                    <w:rPr>
                      <w:rFonts w:ascii="Times New Roman" w:hAnsi="Times New Roman"/>
                      <w:b/>
                      <w:i/>
                      <w:sz w:val="20"/>
                    </w:rPr>
                  </w:pPr>
                  <w:r w:rsidRPr="00D360F2">
                    <w:rPr>
                      <w:rFonts w:ascii="Times New Roman" w:hAnsi="Times New Roman"/>
                      <w:b/>
                      <w:i/>
                      <w:sz w:val="20"/>
                    </w:rPr>
                    <w:t>Săptămâna de aplicare:</w:t>
                  </w:r>
                  <w:r w:rsidR="00832906">
                    <w:rPr>
                      <w:rFonts w:ascii="Times New Roman" w:hAnsi="Times New Roman"/>
                      <w:b/>
                      <w:i/>
                      <w:sz w:val="20"/>
                    </w:rPr>
                    <w:t xml:space="preserve"> </w:t>
                  </w:r>
                  <w:r w:rsidR="007D323A">
                    <w:rPr>
                      <w:rFonts w:ascii="Times New Roman" w:hAnsi="Times New Roman"/>
                      <w:b/>
                      <w:i/>
                      <w:sz w:val="20"/>
                    </w:rPr>
                    <w:t>25-28</w:t>
                  </w:r>
                </w:p>
              </w:txbxContent>
            </v:textbox>
          </v:shape>
        </w:pict>
      </w:r>
      <w:r w:rsidR="00FC477B" w:rsidRPr="00D360F2">
        <w:rPr>
          <w:rFonts w:ascii="Times New Roman" w:hAnsi="Times New Roman"/>
          <w:b/>
          <w:i/>
          <w:sz w:val="24"/>
        </w:rPr>
        <w:t xml:space="preserve">CLASA </w:t>
      </w:r>
      <w:r w:rsidR="00FF46C0">
        <w:rPr>
          <w:rFonts w:ascii="Times New Roman" w:hAnsi="Times New Roman"/>
          <w:b/>
          <w:i/>
          <w:sz w:val="24"/>
        </w:rPr>
        <w:t xml:space="preserve">a </w:t>
      </w:r>
      <w:r w:rsidR="00C37D26">
        <w:rPr>
          <w:rFonts w:ascii="Times New Roman" w:hAnsi="Times New Roman"/>
          <w:b/>
          <w:i/>
          <w:sz w:val="24"/>
        </w:rPr>
        <w:t>X</w:t>
      </w:r>
      <w:r w:rsidR="00FF46C0">
        <w:rPr>
          <w:rFonts w:ascii="Times New Roman" w:hAnsi="Times New Roman"/>
          <w:b/>
          <w:i/>
          <w:sz w:val="24"/>
        </w:rPr>
        <w:t>I</w:t>
      </w:r>
      <w:r w:rsidR="003F6E1C">
        <w:rPr>
          <w:rFonts w:ascii="Times New Roman" w:hAnsi="Times New Roman"/>
          <w:b/>
          <w:i/>
          <w:sz w:val="24"/>
        </w:rPr>
        <w:t>-a</w:t>
      </w:r>
    </w:p>
    <w:p w:rsidR="00FC477B" w:rsidRPr="006D1778" w:rsidRDefault="00E70F24" w:rsidP="00D54BA2">
      <w:pPr>
        <w:tabs>
          <w:tab w:val="left" w:pos="1256"/>
        </w:tabs>
        <w:spacing w:after="0" w:line="240" w:lineRule="auto"/>
        <w:rPr>
          <w:rFonts w:ascii="Times New Roman" w:hAnsi="Times New Roman"/>
          <w:b/>
          <w:sz w:val="8"/>
        </w:rPr>
      </w:pPr>
      <w:r w:rsidRPr="00E70F24">
        <w:rPr>
          <w:rFonts w:ascii="Times New Roman" w:hAnsi="Times New Roman"/>
          <w:noProof/>
          <w:sz w:val="12"/>
          <w:lang w:val="en-US"/>
        </w:rPr>
        <w:pict>
          <v:shape id="_x0000_s1026" type="#_x0000_t202" style="position:absolute;margin-left:-7.65pt;margin-top:1.65pt;width:444.5pt;height:21.65pt;z-index:251657216" strokecolor="white">
            <v:textbox style="mso-next-textbox:#_x0000_s1026">
              <w:txbxContent>
                <w:p w:rsidR="00FC477B" w:rsidRPr="00B24607" w:rsidRDefault="00FC477B" w:rsidP="00A84C35">
                  <w:pPr>
                    <w:spacing w:after="0" w:line="360" w:lineRule="auto"/>
                    <w:rPr>
                      <w:rFonts w:ascii="Times New Roman" w:hAnsi="Times New Roman"/>
                      <w:b/>
                      <w:i/>
                      <w:sz w:val="20"/>
                    </w:rPr>
                  </w:pPr>
                  <w:r w:rsidRPr="00B24607">
                    <w:rPr>
                      <w:rFonts w:ascii="Times New Roman" w:hAnsi="Times New Roman"/>
                      <w:b/>
                      <w:i/>
                      <w:sz w:val="20"/>
                    </w:rPr>
                    <w:t xml:space="preserve">UNITATEA DE ÎNVĂȚARE: </w:t>
                  </w:r>
                  <w:r w:rsidR="00C37D26">
                    <w:rPr>
                      <w:rFonts w:ascii="Times New Roman" w:hAnsi="Times New Roman"/>
                      <w:b/>
                      <w:i/>
                      <w:sz w:val="20"/>
                    </w:rPr>
                    <w:t xml:space="preserve">ATLETISM </w:t>
                  </w:r>
                  <w:r w:rsidR="007D323A">
                    <w:rPr>
                      <w:rFonts w:ascii="Times New Roman" w:hAnsi="Times New Roman"/>
                      <w:b/>
                      <w:i/>
                      <w:sz w:val="20"/>
                    </w:rPr>
                    <w:t>–</w:t>
                  </w:r>
                  <w:r w:rsidR="00C37D26">
                    <w:rPr>
                      <w:rFonts w:ascii="Times New Roman" w:hAnsi="Times New Roman"/>
                      <w:b/>
                      <w:i/>
                      <w:sz w:val="20"/>
                    </w:rPr>
                    <w:t xml:space="preserve"> </w:t>
                  </w:r>
                  <w:r w:rsidR="007D323A">
                    <w:rPr>
                      <w:rFonts w:ascii="Times New Roman" w:hAnsi="Times New Roman"/>
                      <w:b/>
                      <w:i/>
                      <w:sz w:val="20"/>
                      <w:u w:val="single"/>
                    </w:rPr>
                    <w:t>ARUNCAREA GREUTĂȚII</w:t>
                  </w:r>
                </w:p>
              </w:txbxContent>
            </v:textbox>
          </v:shape>
        </w:pict>
      </w:r>
      <w:r w:rsidR="00FC477B" w:rsidRPr="006D1778">
        <w:rPr>
          <w:rFonts w:ascii="Times New Roman" w:hAnsi="Times New Roman"/>
          <w:b/>
          <w:sz w:val="8"/>
        </w:rPr>
        <w:tab/>
      </w:r>
    </w:p>
    <w:p w:rsidR="00FC477B" w:rsidRPr="00D360F2" w:rsidRDefault="00FC477B" w:rsidP="00D54BA2">
      <w:pPr>
        <w:tabs>
          <w:tab w:val="left" w:pos="1256"/>
        </w:tabs>
        <w:spacing w:after="0" w:line="240" w:lineRule="auto"/>
        <w:rPr>
          <w:rFonts w:ascii="Times New Roman" w:hAnsi="Times New Roman"/>
          <w:b/>
          <w:sz w:val="18"/>
        </w:rPr>
      </w:pPr>
    </w:p>
    <w:p w:rsidR="00FC477B" w:rsidRPr="00D360F2" w:rsidRDefault="00FC477B" w:rsidP="00D54BA2">
      <w:pPr>
        <w:tabs>
          <w:tab w:val="left" w:pos="1256"/>
        </w:tabs>
        <w:spacing w:after="0" w:line="240" w:lineRule="auto"/>
        <w:rPr>
          <w:rFonts w:ascii="Times New Roman" w:hAnsi="Times New Roman"/>
          <w:b/>
          <w:sz w:val="18"/>
        </w:rPr>
      </w:pPr>
    </w:p>
    <w:p w:rsidR="00E3001C" w:rsidRDefault="00E3001C" w:rsidP="006D1778">
      <w:pPr>
        <w:spacing w:after="0" w:line="240" w:lineRule="auto"/>
        <w:rPr>
          <w:rFonts w:ascii="Times New Roman" w:hAnsi="Times New Roman"/>
          <w:b/>
          <w:sz w:val="18"/>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5"/>
        <w:gridCol w:w="1066"/>
        <w:gridCol w:w="1701"/>
        <w:gridCol w:w="2835"/>
        <w:gridCol w:w="5027"/>
        <w:gridCol w:w="833"/>
        <w:gridCol w:w="1369"/>
        <w:gridCol w:w="1418"/>
      </w:tblGrid>
      <w:tr w:rsidR="003E7A74" w:rsidRPr="00760B3B" w:rsidTr="00227867">
        <w:trPr>
          <w:trHeight w:val="352"/>
        </w:trPr>
        <w:tc>
          <w:tcPr>
            <w:tcW w:w="885"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Nr.</w:t>
            </w:r>
          </w:p>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 xml:space="preserve">lecției </w:t>
            </w:r>
          </w:p>
        </w:tc>
        <w:tc>
          <w:tcPr>
            <w:tcW w:w="1066" w:type="dxa"/>
            <w:vMerge w:val="restart"/>
            <w:tcBorders>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Săpt. de aplicare</w:t>
            </w:r>
          </w:p>
        </w:tc>
        <w:tc>
          <w:tcPr>
            <w:tcW w:w="1701" w:type="dxa"/>
            <w:vMerge w:val="restart"/>
            <w:tcBorders>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Competențe specifice</w:t>
            </w:r>
          </w:p>
        </w:tc>
        <w:tc>
          <w:tcPr>
            <w:tcW w:w="2835"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Conținuturi supuse instruirii</w:t>
            </w:r>
          </w:p>
        </w:tc>
        <w:tc>
          <w:tcPr>
            <w:tcW w:w="5027"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Activități de învățare</w:t>
            </w:r>
          </w:p>
        </w:tc>
        <w:tc>
          <w:tcPr>
            <w:tcW w:w="2202" w:type="dxa"/>
            <w:gridSpan w:val="2"/>
            <w:tcBorders>
              <w:bottom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Resurse</w:t>
            </w:r>
          </w:p>
        </w:tc>
        <w:tc>
          <w:tcPr>
            <w:tcW w:w="1418"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Tip de evaluare/ instrumente de evaluare</w:t>
            </w:r>
          </w:p>
        </w:tc>
      </w:tr>
      <w:tr w:rsidR="003E7A74" w:rsidRPr="00760B3B" w:rsidTr="00227867">
        <w:trPr>
          <w:trHeight w:val="276"/>
        </w:trPr>
        <w:tc>
          <w:tcPr>
            <w:tcW w:w="885"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1066" w:type="dxa"/>
            <w:vMerge/>
            <w:tcBorders>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1701" w:type="dxa"/>
            <w:vMerge/>
            <w:tcBorders>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2835"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5027"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833" w:type="dxa"/>
            <w:tcBorders>
              <w:top w:val="single" w:sz="4" w:space="0" w:color="auto"/>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Timp alocat</w:t>
            </w:r>
          </w:p>
        </w:tc>
        <w:tc>
          <w:tcPr>
            <w:tcW w:w="1369" w:type="dxa"/>
            <w:tcBorders>
              <w:top w:val="single" w:sz="4" w:space="0" w:color="auto"/>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Materiale utilizate</w:t>
            </w:r>
          </w:p>
        </w:tc>
        <w:tc>
          <w:tcPr>
            <w:tcW w:w="1418"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r>
      <w:tr w:rsidR="003E7A74" w:rsidRPr="003E7A74"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01.</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02.</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03.</w:t>
            </w:r>
          </w:p>
        </w:tc>
        <w:tc>
          <w:tcPr>
            <w:tcW w:w="283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04.</w:t>
            </w:r>
          </w:p>
        </w:tc>
        <w:tc>
          <w:tcPr>
            <w:tcW w:w="5027"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05.</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06.</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07.</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08.</w:t>
            </w:r>
          </w:p>
        </w:tc>
      </w:tr>
      <w:tr w:rsidR="007D323A" w:rsidRPr="00BB25C1" w:rsidTr="00A555B2">
        <w:trPr>
          <w:trHeight w:val="858"/>
        </w:trPr>
        <w:tc>
          <w:tcPr>
            <w:tcW w:w="885" w:type="dxa"/>
            <w:vAlign w:val="center"/>
          </w:tcPr>
          <w:p w:rsidR="007D323A" w:rsidRPr="007D323A" w:rsidRDefault="007D323A" w:rsidP="00227867">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1</w:t>
            </w:r>
          </w:p>
        </w:tc>
        <w:tc>
          <w:tcPr>
            <w:tcW w:w="1066" w:type="dxa"/>
            <w:tcBorders>
              <w:right w:val="single" w:sz="4" w:space="0" w:color="auto"/>
            </w:tcBorders>
            <w:vAlign w:val="center"/>
          </w:tcPr>
          <w:p w:rsidR="007D323A" w:rsidRPr="007D323A" w:rsidRDefault="007D323A" w:rsidP="00227867">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25</w:t>
            </w:r>
          </w:p>
        </w:tc>
        <w:tc>
          <w:tcPr>
            <w:tcW w:w="1701" w:type="dxa"/>
            <w:tcBorders>
              <w:left w:val="single" w:sz="4" w:space="0" w:color="auto"/>
            </w:tcBorders>
            <w:vAlign w:val="center"/>
          </w:tcPr>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1.2.</w:t>
            </w:r>
          </w:p>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3.2.</w:t>
            </w:r>
          </w:p>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4.2.</w:t>
            </w:r>
          </w:p>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4.3.</w:t>
            </w:r>
          </w:p>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5.1.</w:t>
            </w:r>
          </w:p>
        </w:tc>
        <w:tc>
          <w:tcPr>
            <w:tcW w:w="2835" w:type="dxa"/>
            <w:vAlign w:val="center"/>
          </w:tcPr>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Acomodarea cu greutatea</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Mânuirea greutății</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Simularea aruncării de pe loc</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Ținerea greutății și împingerea ei</w:t>
            </w:r>
          </w:p>
        </w:tc>
        <w:tc>
          <w:tcPr>
            <w:tcW w:w="5027" w:type="dxa"/>
          </w:tcPr>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xml:space="preserve">- receptarea explicațiilor și demonstrațiilor profesorului </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exerciții introductive pentru obișnuirea cu greutatea (ținerea cu o mână, cu două mâini, împingerea cu două mâini în sus, în pământ,cu două mâini de la piept, etc.)</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exersarea frontală imitând aruncarea de pe loc, fără greutate</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exersări repetate de pe loc aruncând ușor greutatea</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exersări repetate de pe loc aruncând peste o bară (crește progresiv înălțimea)</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receptarea indicațiilor metodice și a corectărilor transmise de profesor</w:t>
            </w:r>
          </w:p>
        </w:tc>
        <w:tc>
          <w:tcPr>
            <w:tcW w:w="833" w:type="dxa"/>
            <w:tcBorders>
              <w:right w:val="single" w:sz="4" w:space="0" w:color="auto"/>
            </w:tcBorders>
            <w:vAlign w:val="center"/>
          </w:tcPr>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15′</w:t>
            </w:r>
          </w:p>
        </w:tc>
        <w:tc>
          <w:tcPr>
            <w:tcW w:w="1369" w:type="dxa"/>
            <w:tcBorders>
              <w:left w:val="single" w:sz="4" w:space="0" w:color="auto"/>
            </w:tcBorders>
            <w:vAlign w:val="center"/>
          </w:tcPr>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Greutăți diferite pentru fete și băieți</w:t>
            </w:r>
          </w:p>
        </w:tc>
        <w:tc>
          <w:tcPr>
            <w:tcW w:w="1418" w:type="dxa"/>
            <w:vAlign w:val="center"/>
          </w:tcPr>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Observare sistematică</w:t>
            </w:r>
          </w:p>
        </w:tc>
      </w:tr>
      <w:tr w:rsidR="007D323A" w:rsidRPr="00BB25C1" w:rsidTr="00227867">
        <w:tc>
          <w:tcPr>
            <w:tcW w:w="885" w:type="dxa"/>
            <w:vAlign w:val="center"/>
          </w:tcPr>
          <w:p w:rsidR="007D323A" w:rsidRPr="007D323A" w:rsidRDefault="007D323A" w:rsidP="00227867">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2</w:t>
            </w:r>
          </w:p>
        </w:tc>
        <w:tc>
          <w:tcPr>
            <w:tcW w:w="1066" w:type="dxa"/>
            <w:tcBorders>
              <w:right w:val="single" w:sz="4" w:space="0" w:color="auto"/>
            </w:tcBorders>
            <w:vAlign w:val="center"/>
          </w:tcPr>
          <w:p w:rsidR="007D323A" w:rsidRPr="007D323A" w:rsidRDefault="007D323A" w:rsidP="003E7A74">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26</w:t>
            </w:r>
          </w:p>
        </w:tc>
        <w:tc>
          <w:tcPr>
            <w:tcW w:w="1701" w:type="dxa"/>
            <w:tcBorders>
              <w:left w:val="single" w:sz="4" w:space="0" w:color="auto"/>
            </w:tcBorders>
            <w:vAlign w:val="center"/>
          </w:tcPr>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1.2.</w:t>
            </w:r>
          </w:p>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3.2.</w:t>
            </w:r>
          </w:p>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4.2.</w:t>
            </w:r>
          </w:p>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4.3.</w:t>
            </w:r>
          </w:p>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5.1.</w:t>
            </w:r>
          </w:p>
        </w:tc>
        <w:tc>
          <w:tcPr>
            <w:tcW w:w="2835" w:type="dxa"/>
            <w:vAlign w:val="center"/>
          </w:tcPr>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Acomodarea cu greutatea</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Mânuirea greutății</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Simularea aruncării de pe loc</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Ținerea greutății și împingerea ei</w:t>
            </w:r>
          </w:p>
        </w:tc>
        <w:tc>
          <w:tcPr>
            <w:tcW w:w="5027" w:type="dxa"/>
          </w:tcPr>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xml:space="preserve">- receptarea explicațiilor și demonstrațiilor profesorului </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exerciții introductive pentru obișnuirea cu greutatea (ținerea cu o mână, cu două mâini, împingerea cu două mâini în sus, în pământ,cu două mâini de la piept, etc.)</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exersarea frontală imitând aruncarea de pe loc, fără greutate</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exersări repetate de pe loc aruncând ușor greutatea</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exersări repetate de pe loc aruncând peste o bară (crește progresiv înălțimea)</w:t>
            </w:r>
          </w:p>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 receptarea indicațiilor metodice și a corectărilor transmise de profesor</w:t>
            </w:r>
          </w:p>
        </w:tc>
        <w:tc>
          <w:tcPr>
            <w:tcW w:w="833" w:type="dxa"/>
            <w:tcBorders>
              <w:right w:val="single" w:sz="4" w:space="0" w:color="auto"/>
            </w:tcBorders>
            <w:vAlign w:val="center"/>
          </w:tcPr>
          <w:p w:rsidR="007D323A" w:rsidRPr="007D323A" w:rsidRDefault="007D323A" w:rsidP="001D2DA6">
            <w:pPr>
              <w:tabs>
                <w:tab w:val="left" w:pos="1256"/>
              </w:tabs>
              <w:spacing w:after="0" w:line="240" w:lineRule="auto"/>
              <w:jc w:val="center"/>
              <w:rPr>
                <w:rFonts w:ascii="Times New Roman" w:hAnsi="Times New Roman"/>
                <w:sz w:val="20"/>
                <w:szCs w:val="18"/>
              </w:rPr>
            </w:pPr>
            <w:r w:rsidRPr="007D323A">
              <w:rPr>
                <w:rFonts w:ascii="Times New Roman" w:hAnsi="Times New Roman"/>
                <w:sz w:val="20"/>
                <w:szCs w:val="18"/>
              </w:rPr>
              <w:t>15′</w:t>
            </w:r>
          </w:p>
        </w:tc>
        <w:tc>
          <w:tcPr>
            <w:tcW w:w="1369" w:type="dxa"/>
            <w:tcBorders>
              <w:left w:val="single" w:sz="4" w:space="0" w:color="auto"/>
            </w:tcBorders>
            <w:vAlign w:val="center"/>
          </w:tcPr>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Greutăți diferite pentru fete și băieți</w:t>
            </w:r>
          </w:p>
        </w:tc>
        <w:tc>
          <w:tcPr>
            <w:tcW w:w="1418" w:type="dxa"/>
            <w:vAlign w:val="center"/>
          </w:tcPr>
          <w:p w:rsidR="007D323A" w:rsidRPr="007D323A" w:rsidRDefault="007D323A" w:rsidP="001D2DA6">
            <w:pPr>
              <w:tabs>
                <w:tab w:val="left" w:pos="1256"/>
              </w:tabs>
              <w:spacing w:after="0" w:line="240" w:lineRule="auto"/>
              <w:rPr>
                <w:rFonts w:ascii="Times New Roman" w:hAnsi="Times New Roman"/>
                <w:sz w:val="20"/>
                <w:szCs w:val="18"/>
              </w:rPr>
            </w:pPr>
            <w:r w:rsidRPr="007D323A">
              <w:rPr>
                <w:rFonts w:ascii="Times New Roman" w:hAnsi="Times New Roman"/>
                <w:sz w:val="20"/>
                <w:szCs w:val="18"/>
              </w:rPr>
              <w:t>Observare sistematică</w:t>
            </w:r>
          </w:p>
        </w:tc>
      </w:tr>
      <w:tr w:rsidR="003E7A74" w:rsidRPr="003E7A74"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lastRenderedPageBreak/>
              <w:t>01.</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02.</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03.</w:t>
            </w:r>
          </w:p>
        </w:tc>
        <w:tc>
          <w:tcPr>
            <w:tcW w:w="283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04.</w:t>
            </w:r>
          </w:p>
        </w:tc>
        <w:tc>
          <w:tcPr>
            <w:tcW w:w="5027"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05.</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06.</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07.</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08.</w:t>
            </w:r>
          </w:p>
        </w:tc>
      </w:tr>
      <w:tr w:rsidR="007D323A" w:rsidRPr="00BB25C1" w:rsidTr="00C21FA9">
        <w:tc>
          <w:tcPr>
            <w:tcW w:w="885" w:type="dxa"/>
            <w:vAlign w:val="center"/>
          </w:tcPr>
          <w:p w:rsidR="007D323A" w:rsidRPr="003E7A74" w:rsidRDefault="007D323A"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w:t>
            </w:r>
          </w:p>
        </w:tc>
        <w:tc>
          <w:tcPr>
            <w:tcW w:w="1066" w:type="dxa"/>
            <w:tcBorders>
              <w:right w:val="single" w:sz="4" w:space="0" w:color="auto"/>
            </w:tcBorders>
            <w:vAlign w:val="center"/>
          </w:tcPr>
          <w:p w:rsidR="007D323A" w:rsidRPr="003E7A74" w:rsidRDefault="007D323A"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27</w:t>
            </w:r>
          </w:p>
        </w:tc>
        <w:tc>
          <w:tcPr>
            <w:tcW w:w="1701" w:type="dxa"/>
            <w:tcBorders>
              <w:left w:val="single" w:sz="4" w:space="0" w:color="auto"/>
            </w:tcBorders>
            <w:vAlign w:val="center"/>
          </w:tcPr>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1.2.</w:t>
            </w:r>
          </w:p>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3.2.</w:t>
            </w:r>
          </w:p>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4.2.</w:t>
            </w:r>
          </w:p>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4.3.</w:t>
            </w:r>
          </w:p>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5.1.</w:t>
            </w:r>
          </w:p>
        </w:tc>
        <w:tc>
          <w:tcPr>
            <w:tcW w:w="2835" w:type="dxa"/>
            <w:vAlign w:val="center"/>
          </w:tcPr>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Ținerea greutății și împingerea ei</w:t>
            </w:r>
          </w:p>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Învățarea tehnicii aruncării</w:t>
            </w:r>
          </w:p>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Corelarea acțiunii membrelor inferioare cu acțiunea trunchiului și cea a membrelor superioare</w:t>
            </w:r>
          </w:p>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Aruncarea greutății de pe loc</w:t>
            </w:r>
          </w:p>
        </w:tc>
        <w:tc>
          <w:tcPr>
            <w:tcW w:w="5027" w:type="dxa"/>
            <w:vAlign w:val="center"/>
          </w:tcPr>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receptarea explicațiilor și demonstrațiilor profesorului</w:t>
            </w:r>
          </w:p>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exersarea mecanismului de bază al aruncării</w:t>
            </w:r>
          </w:p>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exersarea aruncării greutății, înlănțuind cursiv fazele aruncării de pe loc</w:t>
            </w:r>
          </w:p>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exersarea aruncării fără elan</w:t>
            </w:r>
          </w:p>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exersarea tehnicii de aruncare</w:t>
            </w:r>
          </w:p>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receptarea indicațiilor metodice și a corectărilor transmise de profesor</w:t>
            </w:r>
          </w:p>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exersarea în condiții de întrecere a aruncării greutății</w:t>
            </w:r>
          </w:p>
        </w:tc>
        <w:tc>
          <w:tcPr>
            <w:tcW w:w="833" w:type="dxa"/>
            <w:tcBorders>
              <w:right w:val="single" w:sz="4" w:space="0" w:color="auto"/>
            </w:tcBorders>
            <w:vAlign w:val="center"/>
          </w:tcPr>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15′</w:t>
            </w:r>
          </w:p>
        </w:tc>
        <w:tc>
          <w:tcPr>
            <w:tcW w:w="1369" w:type="dxa"/>
            <w:tcBorders>
              <w:left w:val="single" w:sz="4" w:space="0" w:color="auto"/>
            </w:tcBorders>
            <w:vAlign w:val="center"/>
          </w:tcPr>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Greutăți diferite pentru fete și băieți</w:t>
            </w:r>
          </w:p>
        </w:tc>
        <w:tc>
          <w:tcPr>
            <w:tcW w:w="1418" w:type="dxa"/>
            <w:vAlign w:val="center"/>
          </w:tcPr>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Observare sistematică</w:t>
            </w:r>
          </w:p>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Autocorectări</w:t>
            </w:r>
          </w:p>
        </w:tc>
      </w:tr>
      <w:tr w:rsidR="007D323A" w:rsidRPr="00BB25C1" w:rsidTr="00227867">
        <w:tc>
          <w:tcPr>
            <w:tcW w:w="885" w:type="dxa"/>
            <w:vAlign w:val="center"/>
          </w:tcPr>
          <w:p w:rsidR="007D323A" w:rsidRPr="003E7A74" w:rsidRDefault="007D323A"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4</w:t>
            </w:r>
          </w:p>
        </w:tc>
        <w:tc>
          <w:tcPr>
            <w:tcW w:w="1066" w:type="dxa"/>
            <w:tcBorders>
              <w:right w:val="single" w:sz="4" w:space="0" w:color="auto"/>
            </w:tcBorders>
            <w:vAlign w:val="center"/>
          </w:tcPr>
          <w:p w:rsidR="007D323A" w:rsidRPr="003E7A74" w:rsidRDefault="007D323A"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28</w:t>
            </w:r>
          </w:p>
        </w:tc>
        <w:tc>
          <w:tcPr>
            <w:tcW w:w="1701" w:type="dxa"/>
            <w:tcBorders>
              <w:left w:val="single" w:sz="4" w:space="0" w:color="auto"/>
            </w:tcBorders>
            <w:vAlign w:val="center"/>
          </w:tcPr>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1.2.</w:t>
            </w:r>
          </w:p>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3.2.</w:t>
            </w:r>
          </w:p>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4.2.</w:t>
            </w:r>
          </w:p>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4.3.</w:t>
            </w:r>
          </w:p>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5.1.</w:t>
            </w:r>
          </w:p>
        </w:tc>
        <w:tc>
          <w:tcPr>
            <w:tcW w:w="2835" w:type="dxa"/>
            <w:vAlign w:val="center"/>
          </w:tcPr>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 Aruncarea greutății, înlănțuind cursiv fazele aruncării</w:t>
            </w:r>
          </w:p>
        </w:tc>
        <w:tc>
          <w:tcPr>
            <w:tcW w:w="5027" w:type="dxa"/>
            <w:vAlign w:val="center"/>
          </w:tcPr>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Aruncarea greutății de pe loc</w:t>
            </w:r>
          </w:p>
        </w:tc>
        <w:tc>
          <w:tcPr>
            <w:tcW w:w="833" w:type="dxa"/>
            <w:tcBorders>
              <w:right w:val="single" w:sz="4" w:space="0" w:color="auto"/>
            </w:tcBorders>
            <w:vAlign w:val="center"/>
          </w:tcPr>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15′</w:t>
            </w:r>
          </w:p>
        </w:tc>
        <w:tc>
          <w:tcPr>
            <w:tcW w:w="1369" w:type="dxa"/>
            <w:tcBorders>
              <w:left w:val="single" w:sz="4" w:space="0" w:color="auto"/>
            </w:tcBorders>
            <w:vAlign w:val="center"/>
          </w:tcPr>
          <w:p w:rsidR="007D323A" w:rsidRPr="007D323A" w:rsidRDefault="007D323A" w:rsidP="001D2DA6">
            <w:pPr>
              <w:tabs>
                <w:tab w:val="left" w:pos="1256"/>
              </w:tabs>
              <w:spacing w:after="0" w:line="240" w:lineRule="auto"/>
              <w:rPr>
                <w:rFonts w:ascii="Times New Roman" w:hAnsi="Times New Roman"/>
                <w:sz w:val="20"/>
              </w:rPr>
            </w:pPr>
            <w:r w:rsidRPr="007D323A">
              <w:rPr>
                <w:rFonts w:ascii="Times New Roman" w:hAnsi="Times New Roman"/>
                <w:sz w:val="20"/>
              </w:rPr>
              <w:t>Greutăți diferite pentru fete și băieți</w:t>
            </w:r>
          </w:p>
        </w:tc>
        <w:tc>
          <w:tcPr>
            <w:tcW w:w="1418" w:type="dxa"/>
            <w:vAlign w:val="center"/>
          </w:tcPr>
          <w:p w:rsidR="007D323A" w:rsidRPr="007D323A" w:rsidRDefault="007D323A" w:rsidP="001D2DA6">
            <w:pPr>
              <w:tabs>
                <w:tab w:val="left" w:pos="1256"/>
              </w:tabs>
              <w:spacing w:after="0" w:line="240" w:lineRule="auto"/>
              <w:jc w:val="center"/>
              <w:rPr>
                <w:rFonts w:ascii="Times New Roman" w:hAnsi="Times New Roman"/>
                <w:sz w:val="20"/>
              </w:rPr>
            </w:pPr>
            <w:r w:rsidRPr="007D323A">
              <w:rPr>
                <w:rFonts w:ascii="Times New Roman" w:hAnsi="Times New Roman"/>
                <w:sz w:val="20"/>
              </w:rPr>
              <w:t>Evaluare sumativă</w:t>
            </w:r>
          </w:p>
        </w:tc>
      </w:tr>
    </w:tbl>
    <w:p w:rsidR="00F756AC" w:rsidRDefault="00F756AC" w:rsidP="006D1778">
      <w:pPr>
        <w:spacing w:after="0" w:line="240" w:lineRule="auto"/>
        <w:rPr>
          <w:rFonts w:ascii="Times New Roman" w:hAnsi="Times New Roman"/>
          <w:b/>
          <w:sz w:val="18"/>
        </w:rPr>
      </w:pPr>
    </w:p>
    <w:p w:rsidR="006D1778" w:rsidRPr="003E7A74" w:rsidRDefault="006D1778" w:rsidP="006D1778">
      <w:pPr>
        <w:spacing w:after="0" w:line="240" w:lineRule="auto"/>
        <w:rPr>
          <w:rFonts w:ascii="Times New Roman" w:hAnsi="Times New Roman"/>
          <w:b/>
          <w:sz w:val="20"/>
        </w:rPr>
      </w:pPr>
      <w:r w:rsidRPr="003E7A74">
        <w:rPr>
          <w:rFonts w:ascii="Times New Roman" w:hAnsi="Times New Roman"/>
          <w:b/>
          <w:sz w:val="20"/>
        </w:rPr>
        <w:t>*)NOTĂ:</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„Proiectarea unității de învățare” </w:t>
      </w:r>
      <w:r w:rsidR="001A1553" w:rsidRPr="003E7A74">
        <w:rPr>
          <w:rFonts w:ascii="Times New Roman" w:hAnsi="Times New Roman"/>
          <w:b/>
          <w:sz w:val="18"/>
        </w:rPr>
        <w:t xml:space="preserve">este un exemplu dat </w:t>
      </w:r>
      <w:r w:rsidRPr="003E7A74">
        <w:rPr>
          <w:rFonts w:ascii="Times New Roman" w:hAnsi="Times New Roman"/>
          <w:b/>
          <w:sz w:val="18"/>
        </w:rPr>
        <w:t>pentru anul școlar 2011-2012, considerându-se că unitatea de învățământ are condiții optime de lucru: bază sportivă în aer liber, sală de sport, dotare minimă cu instalații și aparatură sportivă.</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Acest document de planificare este un „model” pe care cadrele didactice îl pot folosi așa cum este elaborat sau pe care îl pot adapta condițiilor de lucru existente în unitatea de învățământ. </w:t>
      </w:r>
    </w:p>
    <w:p w:rsidR="006D1778"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Cadrele didactice au obligația să elaboreze astfel de documente pentru toate unitățile de învățare existente la nivelul clasei </w:t>
      </w:r>
      <w:r w:rsidR="003F6E1C" w:rsidRPr="003E7A74">
        <w:rPr>
          <w:rFonts w:ascii="Times New Roman" w:hAnsi="Times New Roman"/>
          <w:b/>
          <w:sz w:val="18"/>
        </w:rPr>
        <w:t xml:space="preserve">a </w:t>
      </w:r>
      <w:r w:rsidR="00C37D26" w:rsidRPr="003E7A74">
        <w:rPr>
          <w:rFonts w:ascii="Times New Roman" w:hAnsi="Times New Roman"/>
          <w:b/>
          <w:sz w:val="18"/>
        </w:rPr>
        <w:t>X</w:t>
      </w:r>
      <w:r w:rsidR="00FF46C0">
        <w:rPr>
          <w:rFonts w:ascii="Times New Roman" w:hAnsi="Times New Roman"/>
          <w:b/>
          <w:sz w:val="18"/>
        </w:rPr>
        <w:t>I</w:t>
      </w:r>
      <w:r w:rsidR="003F6E1C" w:rsidRPr="003E7A74">
        <w:rPr>
          <w:rFonts w:ascii="Times New Roman" w:hAnsi="Times New Roman"/>
          <w:b/>
          <w:sz w:val="18"/>
        </w:rPr>
        <w:t>-a</w:t>
      </w:r>
      <w:r w:rsidRPr="003E7A74">
        <w:rPr>
          <w:rFonts w:ascii="Times New Roman" w:hAnsi="Times New Roman"/>
          <w:b/>
          <w:sz w:val="18"/>
        </w:rPr>
        <w:t>.</w:t>
      </w:r>
    </w:p>
    <w:p w:rsidR="007D323A" w:rsidRDefault="007D323A" w:rsidP="007D323A">
      <w:pPr>
        <w:spacing w:line="240" w:lineRule="auto"/>
        <w:jc w:val="both"/>
        <w:rPr>
          <w:rFonts w:ascii="Times New Roman" w:hAnsi="Times New Roman"/>
          <w:b/>
          <w:sz w:val="18"/>
        </w:rPr>
      </w:pPr>
    </w:p>
    <w:p w:rsidR="007D323A" w:rsidRDefault="007D323A" w:rsidP="007D323A">
      <w:pPr>
        <w:spacing w:line="240" w:lineRule="auto"/>
        <w:jc w:val="both"/>
        <w:rPr>
          <w:rFonts w:ascii="Times New Roman" w:hAnsi="Times New Roman"/>
          <w:b/>
          <w:sz w:val="18"/>
        </w:rPr>
      </w:pPr>
    </w:p>
    <w:p w:rsidR="007D323A" w:rsidRDefault="007D323A" w:rsidP="007D323A">
      <w:pPr>
        <w:spacing w:line="240" w:lineRule="auto"/>
        <w:jc w:val="both"/>
        <w:rPr>
          <w:rFonts w:ascii="Times New Roman" w:hAnsi="Times New Roman"/>
          <w:b/>
          <w:sz w:val="18"/>
        </w:rPr>
      </w:pPr>
    </w:p>
    <w:p w:rsidR="007D323A" w:rsidRDefault="007D323A" w:rsidP="007D323A">
      <w:pPr>
        <w:spacing w:line="240" w:lineRule="auto"/>
        <w:jc w:val="both"/>
        <w:rPr>
          <w:rFonts w:ascii="Times New Roman" w:hAnsi="Times New Roman"/>
          <w:b/>
          <w:sz w:val="18"/>
        </w:rPr>
      </w:pPr>
    </w:p>
    <w:p w:rsidR="007D323A" w:rsidRDefault="007D323A" w:rsidP="007D323A">
      <w:pPr>
        <w:spacing w:line="240" w:lineRule="auto"/>
        <w:jc w:val="both"/>
        <w:rPr>
          <w:rFonts w:ascii="Times New Roman" w:hAnsi="Times New Roman"/>
          <w:b/>
          <w:sz w:val="18"/>
        </w:rPr>
      </w:pPr>
    </w:p>
    <w:sectPr w:rsidR="007D323A" w:rsidSect="003E7A74">
      <w:footerReference w:type="default" r:id="rId7"/>
      <w:pgSz w:w="16838" w:h="11906" w:orient="landscape"/>
      <w:pgMar w:top="567" w:right="1245"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B41" w:rsidRDefault="00D41B41" w:rsidP="007D512E">
      <w:pPr>
        <w:spacing w:after="0" w:line="240" w:lineRule="auto"/>
      </w:pPr>
      <w:r>
        <w:separator/>
      </w:r>
    </w:p>
  </w:endnote>
  <w:endnote w:type="continuationSeparator" w:id="0">
    <w:p w:rsidR="00D41B41" w:rsidRDefault="00D41B41"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45209"/>
      <w:docPartObj>
        <w:docPartGallery w:val="Page Numbers (Bottom of Page)"/>
        <w:docPartUnique/>
      </w:docPartObj>
    </w:sdtPr>
    <w:sdtContent>
      <w:p w:rsidR="00F756AC" w:rsidRDefault="00E70F24">
        <w:pPr>
          <w:pStyle w:val="Subsol"/>
          <w:jc w:val="center"/>
        </w:pPr>
        <w:fldSimple w:instr=" PAGE   \* MERGEFORMAT ">
          <w:r w:rsidR="007D323A">
            <w:rPr>
              <w:noProof/>
            </w:rPr>
            <w:t>1</w:t>
          </w:r>
        </w:fldSimple>
      </w:p>
    </w:sdtContent>
  </w:sdt>
  <w:p w:rsidR="00F756AC" w:rsidRDefault="00F756AC">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B41" w:rsidRDefault="00D41B41" w:rsidP="007D512E">
      <w:pPr>
        <w:spacing w:after="0" w:line="240" w:lineRule="auto"/>
      </w:pPr>
      <w:r>
        <w:separator/>
      </w:r>
    </w:p>
  </w:footnote>
  <w:footnote w:type="continuationSeparator" w:id="0">
    <w:p w:rsidR="00D41B41" w:rsidRDefault="00D41B41"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cs="Times New Roman" w:hint="default"/>
      </w:rPr>
    </w:lvl>
    <w:lvl w:ilvl="1" w:tplc="04180019" w:tentative="1">
      <w:start w:val="1"/>
      <w:numFmt w:val="lowerLetter"/>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1">
    <w:nsid w:val="0CD91D12"/>
    <w:multiLevelType w:val="hybridMultilevel"/>
    <w:tmpl w:val="4D6ECE4C"/>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AB7A72"/>
    <w:multiLevelType w:val="hybridMultilevel"/>
    <w:tmpl w:val="6AE8DC0E"/>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F33C8"/>
    <w:multiLevelType w:val="hybridMultilevel"/>
    <w:tmpl w:val="889E9806"/>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B23FF"/>
    <w:multiLevelType w:val="hybridMultilevel"/>
    <w:tmpl w:val="623E3F5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7D0469"/>
    <w:multiLevelType w:val="hybridMultilevel"/>
    <w:tmpl w:val="9954D5D2"/>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0070DA"/>
    <w:multiLevelType w:val="hybridMultilevel"/>
    <w:tmpl w:val="FB302B2A"/>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AB59CE"/>
    <w:multiLevelType w:val="hybridMultilevel"/>
    <w:tmpl w:val="BDC2426C"/>
    <w:lvl w:ilvl="0" w:tplc="33E08E4E">
      <w:start w:val="1"/>
      <w:numFmt w:val="bullet"/>
      <w:lvlText w:val=""/>
      <w:lvlJc w:val="left"/>
      <w:pPr>
        <w:tabs>
          <w:tab w:val="num" w:pos="0"/>
        </w:tabs>
        <w:ind w:left="0" w:firstLine="0"/>
      </w:pPr>
      <w:rPr>
        <w:rFonts w:ascii="Symbol" w:hAnsi="Symbol" w:hint="default"/>
      </w:rPr>
    </w:lvl>
    <w:lvl w:ilvl="1" w:tplc="499C6D5E">
      <w:start w:val="1"/>
      <w:numFmt w:val="bullet"/>
      <w:lvlText w:val=""/>
      <w:lvlJc w:val="left"/>
      <w:pPr>
        <w:tabs>
          <w:tab w:val="num" w:pos="1080"/>
        </w:tabs>
        <w:ind w:left="1080" w:firstLine="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E95677"/>
    <w:multiLevelType w:val="hybridMultilevel"/>
    <w:tmpl w:val="11C8746E"/>
    <w:lvl w:ilvl="0" w:tplc="1D20A55A">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86E3002"/>
    <w:multiLevelType w:val="hybridMultilevel"/>
    <w:tmpl w:val="7CBE0F32"/>
    <w:lvl w:ilvl="0" w:tplc="12521F5A">
      <w:start w:val="1"/>
      <w:numFmt w:val="bullet"/>
      <w:lvlText w:val=""/>
      <w:lvlJc w:val="left"/>
      <w:pPr>
        <w:ind w:left="720" w:hanging="360"/>
      </w:pPr>
      <w:rPr>
        <w:rFonts w:ascii="Symbol" w:hAnsi="Symbol" w:hint="default"/>
        <w:spacing w:val="-8"/>
        <w:w w:val="1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785A3C"/>
    <w:multiLevelType w:val="hybridMultilevel"/>
    <w:tmpl w:val="0C72E9FC"/>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CE32C0"/>
    <w:multiLevelType w:val="hybridMultilevel"/>
    <w:tmpl w:val="6CE03FEE"/>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3"/>
  </w:num>
  <w:num w:numId="5">
    <w:abstractNumId w:val="10"/>
  </w:num>
  <w:num w:numId="6">
    <w:abstractNumId w:val="11"/>
  </w:num>
  <w:num w:numId="7">
    <w:abstractNumId w:val="2"/>
  </w:num>
  <w:num w:numId="8">
    <w:abstractNumId w:val="4"/>
  </w:num>
  <w:num w:numId="9">
    <w:abstractNumId w:val="5"/>
  </w:num>
  <w:num w:numId="10">
    <w:abstractNumId w:val="9"/>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15EB1"/>
    <w:rsid w:val="000657F6"/>
    <w:rsid w:val="0006645D"/>
    <w:rsid w:val="0007158D"/>
    <w:rsid w:val="00071C84"/>
    <w:rsid w:val="00080DA3"/>
    <w:rsid w:val="0009624E"/>
    <w:rsid w:val="000A5D3A"/>
    <w:rsid w:val="000E6F49"/>
    <w:rsid w:val="0017561A"/>
    <w:rsid w:val="00191812"/>
    <w:rsid w:val="00197F47"/>
    <w:rsid w:val="001A1553"/>
    <w:rsid w:val="001A4190"/>
    <w:rsid w:val="001C27CC"/>
    <w:rsid w:val="001C5D18"/>
    <w:rsid w:val="00203A43"/>
    <w:rsid w:val="0021533C"/>
    <w:rsid w:val="00221FA2"/>
    <w:rsid w:val="00236D0D"/>
    <w:rsid w:val="00241FAF"/>
    <w:rsid w:val="0025755F"/>
    <w:rsid w:val="00281E22"/>
    <w:rsid w:val="00283951"/>
    <w:rsid w:val="002926AB"/>
    <w:rsid w:val="002D6844"/>
    <w:rsid w:val="002E158B"/>
    <w:rsid w:val="002F0816"/>
    <w:rsid w:val="00300ED3"/>
    <w:rsid w:val="00325016"/>
    <w:rsid w:val="00335B3E"/>
    <w:rsid w:val="00353134"/>
    <w:rsid w:val="00371E2D"/>
    <w:rsid w:val="003832CE"/>
    <w:rsid w:val="003931C7"/>
    <w:rsid w:val="003A5CC9"/>
    <w:rsid w:val="003B7A41"/>
    <w:rsid w:val="003C015C"/>
    <w:rsid w:val="003C03B4"/>
    <w:rsid w:val="003E7A74"/>
    <w:rsid w:val="003F6E1C"/>
    <w:rsid w:val="004233C1"/>
    <w:rsid w:val="004239FB"/>
    <w:rsid w:val="00430438"/>
    <w:rsid w:val="00455AA4"/>
    <w:rsid w:val="00457E2A"/>
    <w:rsid w:val="00485D20"/>
    <w:rsid w:val="004A2CDD"/>
    <w:rsid w:val="004B656A"/>
    <w:rsid w:val="004C2D82"/>
    <w:rsid w:val="004F04E4"/>
    <w:rsid w:val="00501067"/>
    <w:rsid w:val="0054339B"/>
    <w:rsid w:val="00570D29"/>
    <w:rsid w:val="005753F7"/>
    <w:rsid w:val="0059014A"/>
    <w:rsid w:val="005C3137"/>
    <w:rsid w:val="005E7940"/>
    <w:rsid w:val="00603057"/>
    <w:rsid w:val="00645A69"/>
    <w:rsid w:val="00656865"/>
    <w:rsid w:val="006575F1"/>
    <w:rsid w:val="00662882"/>
    <w:rsid w:val="0066735A"/>
    <w:rsid w:val="00670BBD"/>
    <w:rsid w:val="00680074"/>
    <w:rsid w:val="006B1B0A"/>
    <w:rsid w:val="006D1778"/>
    <w:rsid w:val="00716C82"/>
    <w:rsid w:val="0073226E"/>
    <w:rsid w:val="00766332"/>
    <w:rsid w:val="00770194"/>
    <w:rsid w:val="00782207"/>
    <w:rsid w:val="007914ED"/>
    <w:rsid w:val="00792E9A"/>
    <w:rsid w:val="007C6259"/>
    <w:rsid w:val="007D1AD4"/>
    <w:rsid w:val="007D323A"/>
    <w:rsid w:val="007D512E"/>
    <w:rsid w:val="007E33B1"/>
    <w:rsid w:val="007F4D9C"/>
    <w:rsid w:val="0081453D"/>
    <w:rsid w:val="00832906"/>
    <w:rsid w:val="0084005A"/>
    <w:rsid w:val="00841A52"/>
    <w:rsid w:val="00844820"/>
    <w:rsid w:val="0087710F"/>
    <w:rsid w:val="00877A0F"/>
    <w:rsid w:val="008A5F54"/>
    <w:rsid w:val="008C2ACE"/>
    <w:rsid w:val="008F73C5"/>
    <w:rsid w:val="009157D0"/>
    <w:rsid w:val="00943681"/>
    <w:rsid w:val="0097399A"/>
    <w:rsid w:val="009817EC"/>
    <w:rsid w:val="009A1002"/>
    <w:rsid w:val="009A4E4C"/>
    <w:rsid w:val="009B2B37"/>
    <w:rsid w:val="009B6602"/>
    <w:rsid w:val="009C1923"/>
    <w:rsid w:val="009C3B8B"/>
    <w:rsid w:val="00A15F5A"/>
    <w:rsid w:val="00A3256E"/>
    <w:rsid w:val="00A32B67"/>
    <w:rsid w:val="00A83952"/>
    <w:rsid w:val="00A83A92"/>
    <w:rsid w:val="00A8475A"/>
    <w:rsid w:val="00A84C35"/>
    <w:rsid w:val="00A87EC8"/>
    <w:rsid w:val="00A92C76"/>
    <w:rsid w:val="00AA4677"/>
    <w:rsid w:val="00AB116A"/>
    <w:rsid w:val="00AD1296"/>
    <w:rsid w:val="00AE556C"/>
    <w:rsid w:val="00AF1EF9"/>
    <w:rsid w:val="00B07393"/>
    <w:rsid w:val="00B15D7C"/>
    <w:rsid w:val="00B24607"/>
    <w:rsid w:val="00B658A3"/>
    <w:rsid w:val="00BA1622"/>
    <w:rsid w:val="00BA2244"/>
    <w:rsid w:val="00BB7B10"/>
    <w:rsid w:val="00BC1E66"/>
    <w:rsid w:val="00BC7E40"/>
    <w:rsid w:val="00BD4682"/>
    <w:rsid w:val="00C145A4"/>
    <w:rsid w:val="00C227ED"/>
    <w:rsid w:val="00C246CB"/>
    <w:rsid w:val="00C37D26"/>
    <w:rsid w:val="00C53AED"/>
    <w:rsid w:val="00C56C59"/>
    <w:rsid w:val="00C90AF8"/>
    <w:rsid w:val="00CA2455"/>
    <w:rsid w:val="00CA2FE6"/>
    <w:rsid w:val="00CB5D39"/>
    <w:rsid w:val="00CE7026"/>
    <w:rsid w:val="00D073C6"/>
    <w:rsid w:val="00D360F2"/>
    <w:rsid w:val="00D41B41"/>
    <w:rsid w:val="00D526E6"/>
    <w:rsid w:val="00D54BA2"/>
    <w:rsid w:val="00D63E6D"/>
    <w:rsid w:val="00D851EF"/>
    <w:rsid w:val="00D8651E"/>
    <w:rsid w:val="00D91D5F"/>
    <w:rsid w:val="00D92E26"/>
    <w:rsid w:val="00DB76F2"/>
    <w:rsid w:val="00DE76ED"/>
    <w:rsid w:val="00E3001C"/>
    <w:rsid w:val="00E35234"/>
    <w:rsid w:val="00E3560E"/>
    <w:rsid w:val="00E4200B"/>
    <w:rsid w:val="00E56ECF"/>
    <w:rsid w:val="00E70F24"/>
    <w:rsid w:val="00E76692"/>
    <w:rsid w:val="00E8526C"/>
    <w:rsid w:val="00EE1FB7"/>
    <w:rsid w:val="00EE680F"/>
    <w:rsid w:val="00F154B5"/>
    <w:rsid w:val="00F41893"/>
    <w:rsid w:val="00F6713D"/>
    <w:rsid w:val="00F756AC"/>
    <w:rsid w:val="00F803D3"/>
    <w:rsid w:val="00F82985"/>
    <w:rsid w:val="00F91D78"/>
    <w:rsid w:val="00F959DC"/>
    <w:rsid w:val="00F97ACF"/>
    <w:rsid w:val="00FC1409"/>
    <w:rsid w:val="00FC477B"/>
    <w:rsid w:val="00FD1179"/>
    <w:rsid w:val="00FE4DE7"/>
    <w:rsid w:val="00FF46C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99"/>
    <w:rsid w:val="009A10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et">
    <w:name w:val="header"/>
    <w:basedOn w:val="Normal"/>
    <w:link w:val="AntetCaracter"/>
    <w:uiPriority w:val="99"/>
    <w:semiHidden/>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locked/>
    <w:rsid w:val="007D512E"/>
    <w:rPr>
      <w:rFonts w:cs="Times New Roman"/>
    </w:rPr>
  </w:style>
  <w:style w:type="paragraph" w:styleId="Subsol">
    <w:name w:val="footer"/>
    <w:basedOn w:val="Normal"/>
    <w:link w:val="SubsolCaracter"/>
    <w:uiPriority w:val="99"/>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locked/>
    <w:rsid w:val="007D512E"/>
    <w:rPr>
      <w:rFonts w:cs="Times New Roman"/>
    </w:rPr>
  </w:style>
  <w:style w:type="paragraph" w:styleId="TextnBalon">
    <w:name w:val="Balloon Text"/>
    <w:basedOn w:val="Normal"/>
    <w:link w:val="TextnBalonCaracter"/>
    <w:uiPriority w:val="99"/>
    <w:semiHidden/>
    <w:rsid w:val="00F959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F959DC"/>
    <w:rPr>
      <w:rFonts w:ascii="Tahoma" w:hAnsi="Tahoma" w:cs="Tahoma"/>
      <w:sz w:val="16"/>
      <w:szCs w:val="16"/>
    </w:rPr>
  </w:style>
  <w:style w:type="paragraph" w:styleId="Listparagraf">
    <w:name w:val="List Paragraph"/>
    <w:basedOn w:val="Normal"/>
    <w:uiPriority w:val="34"/>
    <w:qFormat/>
    <w:rsid w:val="00455AA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492</Words>
  <Characters>2858</Characters>
  <Application>Microsoft Office Word</Application>
  <DocSecurity>0</DocSecurity>
  <Lines>23</Lines>
  <Paragraphs>6</Paragraphs>
  <ScaleCrop>false</ScaleCrop>
  <HeadingPairs>
    <vt:vector size="2" baseType="variant">
      <vt:variant>
        <vt:lpstr>Titlu</vt:lpstr>
      </vt:variant>
      <vt:variant>
        <vt:i4>1</vt:i4>
      </vt:variant>
    </vt:vector>
  </HeadingPairs>
  <TitlesOfParts>
    <vt:vector size="1" baseType="lpstr">
      <vt:lpstr>Disciplina: EDUCAȚIE FIZICĂ</vt:lpstr>
    </vt:vector>
  </TitlesOfParts>
  <Company/>
  <LinksUpToDate>false</LinksUpToDate>
  <CharactersWithSpaces>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 EDUCAȚIE FIZICĂ</dc:title>
  <dc:creator>alin.paunescu</dc:creator>
  <cp:lastModifiedBy>alin.paunescu</cp:lastModifiedBy>
  <cp:revision>10</cp:revision>
  <cp:lastPrinted>2011-08-20T16:18:00Z</cp:lastPrinted>
  <dcterms:created xsi:type="dcterms:W3CDTF">2011-08-20T14:14:00Z</dcterms:created>
  <dcterms:modified xsi:type="dcterms:W3CDTF">2011-08-21T12:19:00Z</dcterms:modified>
</cp:coreProperties>
</file>